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851922632"/>
        <w:docPartObj>
          <w:docPartGallery w:val="Cover Pages"/>
          <w:docPartUnique/>
        </w:docPartObj>
      </w:sdtPr>
      <w:sdtEndPr>
        <w:rPr>
          <w:sz w:val="56"/>
          <w:szCs w:val="56"/>
        </w:rPr>
      </w:sdtEndPr>
      <w:sdtContent>
        <w:p w:rsidR="004633A4" w:rsidRDefault="004633A4" w:rsidP="00AA4ABE">
          <w:pPr>
            <w:jc w:val="center"/>
          </w:pPr>
          <w:r w:rsidRPr="004633A4">
            <w:rPr>
              <w:b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>
                    <wp:simplePos x="0" y="0"/>
                    <wp:positionH relativeFrom="column">
                      <wp:posOffset>-243840</wp:posOffset>
                    </wp:positionH>
                    <wp:positionV relativeFrom="paragraph">
                      <wp:posOffset>194945</wp:posOffset>
                    </wp:positionV>
                    <wp:extent cx="708660" cy="26670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866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3A4" w:rsidRDefault="004633A4">
                                <w:r>
                                  <w:t>Add logo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0;text-align:left;margin-left:-19.2pt;margin-top:15.35pt;width:55.8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AMHwIAABw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" stroked="f">
                    <v:textbox>
                      <w:txbxContent>
                        <w:p w:rsidR="004633A4" w:rsidRDefault="004633A4">
                          <w:r>
                            <w:t>Add 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4633A4" w:rsidRDefault="004633A4" w:rsidP="00AA4ABE">
          <w:pPr>
            <w:jc w:val="center"/>
            <w:rPr>
              <w:b/>
              <w:sz w:val="28"/>
              <w:szCs w:val="28"/>
              <w:u w:val="single"/>
            </w:rPr>
          </w:pPr>
        </w:p>
        <w:p w:rsidR="009B0946" w:rsidRPr="009D1582" w:rsidRDefault="005778B3" w:rsidP="00AA4ABE">
          <w:pPr>
            <w:jc w:val="center"/>
            <w:rPr>
              <w:b/>
              <w:sz w:val="28"/>
              <w:szCs w:val="28"/>
              <w:u w:val="single"/>
            </w:rPr>
          </w:pPr>
          <w:r w:rsidRPr="009D1582">
            <w:rPr>
              <w:b/>
              <w:sz w:val="28"/>
              <w:szCs w:val="28"/>
              <w:u w:val="single"/>
            </w:rPr>
            <w:t>PROVIDER OF THE QUARTER NOMINATION FORM INSTRUCTIONS</w:t>
          </w:r>
        </w:p>
        <w:p w:rsidR="009B0946" w:rsidRPr="007C3432" w:rsidRDefault="009B0946" w:rsidP="009B0946">
          <w:pPr>
            <w:spacing w:after="0"/>
            <w:jc w:val="both"/>
            <w:rPr>
              <w:sz w:val="20"/>
              <w:szCs w:val="20"/>
              <w:u w:val="single"/>
            </w:rPr>
          </w:pPr>
          <w:r w:rsidRPr="007C3432">
            <w:rPr>
              <w:b/>
              <w:sz w:val="20"/>
              <w:szCs w:val="20"/>
              <w:u w:val="single"/>
            </w:rPr>
            <w:t>Criteria</w:t>
          </w:r>
          <w:r w:rsidRPr="007C3432">
            <w:rPr>
              <w:sz w:val="20"/>
              <w:szCs w:val="20"/>
              <w:u w:val="single"/>
            </w:rPr>
            <w:t>:</w:t>
          </w:r>
        </w:p>
        <w:p w:rsidR="009B0946" w:rsidRPr="007C3432" w:rsidRDefault="009B0946" w:rsidP="009B0946">
          <w:p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The following criteria will be used in selecting the Provider of the Quarter: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1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Provider must have worked a minimum of 1 year, and not be in probationary status at the time of nomination.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1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Provider has no disciplinary action in file, in the 12 months preceding nomination.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1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Any provider member of Cooper University He</w:t>
          </w:r>
          <w:r w:rsidR="004633A4">
            <w:rPr>
              <w:sz w:val="20"/>
              <w:szCs w:val="20"/>
            </w:rPr>
            <w:t>alth Care, including Physicians, Physician Assistants</w:t>
          </w:r>
          <w:r w:rsidR="003E0842">
            <w:rPr>
              <w:sz w:val="20"/>
              <w:szCs w:val="20"/>
            </w:rPr>
            <w:t xml:space="preserve"> (PA), Certified Registered Nurse Anesthetist (CRNA) or </w:t>
          </w:r>
          <w:r w:rsidRPr="007C3432">
            <w:rPr>
              <w:sz w:val="20"/>
              <w:szCs w:val="20"/>
            </w:rPr>
            <w:t xml:space="preserve">Advance Practice </w:t>
          </w:r>
          <w:r w:rsidR="00B63553">
            <w:rPr>
              <w:sz w:val="20"/>
              <w:szCs w:val="20"/>
            </w:rPr>
            <w:t xml:space="preserve">Nurse </w:t>
          </w:r>
          <w:r w:rsidR="003E0842">
            <w:rPr>
              <w:sz w:val="20"/>
              <w:szCs w:val="20"/>
            </w:rPr>
            <w:t>(APN)</w:t>
          </w:r>
          <w:r w:rsidRPr="007C3432">
            <w:rPr>
              <w:sz w:val="20"/>
              <w:szCs w:val="20"/>
            </w:rPr>
            <w:t>, in good standing and compliance with Medical Staff by-laws, may be eligible for nomination.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1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Nomination forms are available:</w:t>
          </w:r>
        </w:p>
        <w:p w:rsidR="00005454" w:rsidRPr="00005454" w:rsidRDefault="00005454" w:rsidP="00005454">
          <w:pPr>
            <w:pStyle w:val="ListParagraph"/>
            <w:numPr>
              <w:ilvl w:val="1"/>
              <w:numId w:val="1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On The Pulse under Frequently Used Links -&gt; Cooper Rewards </w:t>
          </w:r>
          <w:r w:rsidRPr="00526700">
            <w:rPr>
              <w:sz w:val="20"/>
              <w:szCs w:val="20"/>
            </w:rPr>
            <w:t xml:space="preserve">-&gt; </w:t>
          </w:r>
          <w:r>
            <w:rPr>
              <w:sz w:val="20"/>
              <w:szCs w:val="20"/>
            </w:rPr>
            <w:t xml:space="preserve">Click on the blue box to log in and follow the prompt, click on the Nominate button -&gt; hover over the Nominate button and select </w:t>
          </w:r>
          <w:r w:rsidRPr="00526700">
            <w:rPr>
              <w:sz w:val="20"/>
              <w:szCs w:val="20"/>
            </w:rPr>
            <w:t>“</w:t>
          </w:r>
          <w:r>
            <w:rPr>
              <w:sz w:val="20"/>
              <w:szCs w:val="20"/>
            </w:rPr>
            <w:t>Provider</w:t>
          </w:r>
          <w:r w:rsidRPr="00526700">
            <w:rPr>
              <w:sz w:val="20"/>
              <w:szCs w:val="20"/>
            </w:rPr>
            <w:t xml:space="preserve"> of the Quarter”</w:t>
          </w:r>
          <w:r>
            <w:rPr>
              <w:sz w:val="20"/>
              <w:szCs w:val="20"/>
            </w:rPr>
            <w:t>.  Complete form and submit</w:t>
          </w:r>
        </w:p>
        <w:p w:rsidR="009B0946" w:rsidRPr="00F66495" w:rsidRDefault="009B0946" w:rsidP="009B0946">
          <w:pPr>
            <w:pStyle w:val="ListParagraph"/>
            <w:numPr>
              <w:ilvl w:val="1"/>
              <w:numId w:val="1"/>
            </w:numPr>
            <w:jc w:val="both"/>
            <w:rPr>
              <w:sz w:val="20"/>
              <w:szCs w:val="20"/>
            </w:rPr>
          </w:pPr>
          <w:r w:rsidRPr="00F66495">
            <w:rPr>
              <w:sz w:val="20"/>
              <w:szCs w:val="20"/>
            </w:rPr>
            <w:t xml:space="preserve">On the “Connect </w:t>
          </w:r>
          <w:r w:rsidR="000C37EF" w:rsidRPr="00F66495">
            <w:rPr>
              <w:sz w:val="20"/>
              <w:szCs w:val="20"/>
            </w:rPr>
            <w:t>the Docs”, Cooper Provider Blog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1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Nominations may be submitted:</w:t>
          </w:r>
        </w:p>
        <w:p w:rsidR="00005454" w:rsidRPr="00526700" w:rsidRDefault="00005454" w:rsidP="00005454">
          <w:pPr>
            <w:pStyle w:val="ListParagraph"/>
            <w:numPr>
              <w:ilvl w:val="1"/>
              <w:numId w:val="1"/>
            </w:numPr>
            <w:jc w:val="both"/>
            <w:rPr>
              <w:sz w:val="20"/>
              <w:szCs w:val="20"/>
            </w:rPr>
          </w:pPr>
          <w:r w:rsidRPr="00526700">
            <w:rPr>
              <w:sz w:val="20"/>
              <w:szCs w:val="20"/>
            </w:rPr>
            <w:t xml:space="preserve">On </w:t>
          </w:r>
          <w:r>
            <w:rPr>
              <w:sz w:val="20"/>
              <w:szCs w:val="20"/>
            </w:rPr>
            <w:t xml:space="preserve">the Cooper Rewards website – </w:t>
          </w:r>
          <w:hyperlink r:id="rId7" w:history="1">
            <w:r w:rsidRPr="00DA742B">
              <w:rPr>
                <w:rStyle w:val="Hyperlink"/>
                <w:sz w:val="20"/>
                <w:szCs w:val="20"/>
              </w:rPr>
              <w:t>www.Cooperrewards.com</w:t>
            </w:r>
          </w:hyperlink>
          <w:r>
            <w:rPr>
              <w:sz w:val="20"/>
              <w:szCs w:val="20"/>
            </w:rPr>
            <w:t xml:space="preserve"> </w:t>
          </w:r>
          <w:r w:rsidRPr="00526700">
            <w:rPr>
              <w:sz w:val="20"/>
              <w:szCs w:val="20"/>
            </w:rPr>
            <w:t xml:space="preserve">by </w:t>
          </w:r>
          <w:r>
            <w:rPr>
              <w:sz w:val="20"/>
              <w:szCs w:val="20"/>
            </w:rPr>
            <w:t>filling out the nomination form</w:t>
          </w:r>
          <w:r w:rsidRPr="00526700">
            <w:rPr>
              <w:sz w:val="20"/>
              <w:szCs w:val="20"/>
            </w:rPr>
            <w:t xml:space="preserve"> electronically; or</w:t>
          </w:r>
        </w:p>
        <w:p w:rsidR="009B0946" w:rsidRPr="007C3432" w:rsidRDefault="009B0946" w:rsidP="009B0946">
          <w:pPr>
            <w:pStyle w:val="ListParagraph"/>
            <w:numPr>
              <w:ilvl w:val="1"/>
              <w:numId w:val="1"/>
            </w:numPr>
            <w:jc w:val="both"/>
            <w:rPr>
              <w:sz w:val="20"/>
              <w:szCs w:val="20"/>
            </w:rPr>
          </w:pPr>
          <w:r w:rsidRPr="00773E64">
            <w:rPr>
              <w:sz w:val="20"/>
              <w:szCs w:val="20"/>
            </w:rPr>
            <w:t xml:space="preserve">By Scanning the nomination form to </w:t>
          </w:r>
          <w:hyperlink r:id="rId8" w:history="1">
            <w:r w:rsidRPr="007C3432">
              <w:rPr>
                <w:rStyle w:val="Hyperlink"/>
                <w:sz w:val="20"/>
                <w:szCs w:val="20"/>
              </w:rPr>
              <w:t>ProviderOftheQuarter@cooperhealth.edu</w:t>
            </w:r>
          </w:hyperlink>
          <w:r w:rsidRPr="007C3432">
            <w:rPr>
              <w:sz w:val="20"/>
              <w:szCs w:val="20"/>
            </w:rPr>
            <w:t xml:space="preserve"> </w:t>
          </w:r>
        </w:p>
        <w:p w:rsidR="009B0946" w:rsidRPr="007C3432" w:rsidRDefault="009B0946" w:rsidP="009B0946">
          <w:p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Additional criteria will be used to determine worthy candidate and will focus on how much he/she cares, taking pride in always giving the best patient care.  The nominee should also exemplify the core values and standards.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893"/>
            <w:gridCol w:w="4345"/>
          </w:tblGrid>
          <w:tr w:rsidR="008B05A3" w:rsidRPr="008B05A3" w:rsidTr="008B05A3">
            <w:trPr>
              <w:trHeight w:val="282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>Core Values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>Service Standards</w:t>
                </w:r>
              </w:p>
            </w:tc>
          </w:tr>
          <w:tr w:rsidR="008B05A3" w:rsidRPr="008B05A3" w:rsidTr="008B05A3">
            <w:trPr>
              <w:trHeight w:val="267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Excellence – </w:t>
                </w:r>
                <w:r w:rsidR="007902BF">
                  <w:rPr>
                    <w:sz w:val="20"/>
                    <w:szCs w:val="20"/>
                  </w:rPr>
                  <w:t>Do your best every day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Communication – </w:t>
                </w:r>
                <w:r w:rsidRPr="008B05A3">
                  <w:rPr>
                    <w:sz w:val="20"/>
                    <w:szCs w:val="20"/>
                  </w:rPr>
                  <w:t>Use AIDET daily</w:t>
                </w:r>
              </w:p>
            </w:tc>
          </w:tr>
          <w:tr w:rsidR="008B05A3" w:rsidRPr="008B05A3" w:rsidTr="008B05A3">
            <w:trPr>
              <w:trHeight w:val="282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rPr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Ownership – </w:t>
                </w:r>
                <w:r w:rsidRPr="008B05A3">
                  <w:rPr>
                    <w:sz w:val="20"/>
                    <w:szCs w:val="20"/>
                  </w:rPr>
                  <w:t>Make it Happen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>Courtesy</w:t>
                </w:r>
              </w:p>
            </w:tc>
          </w:tr>
          <w:tr w:rsidR="008B05A3" w:rsidRPr="008B05A3" w:rsidTr="008B05A3">
            <w:trPr>
              <w:trHeight w:val="267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rPr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Integrity – </w:t>
                </w:r>
                <w:r w:rsidRPr="008B05A3">
                  <w:rPr>
                    <w:sz w:val="20"/>
                    <w:szCs w:val="20"/>
                  </w:rPr>
                  <w:t>Do the right thing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>Respect</w:t>
                </w:r>
              </w:p>
            </w:tc>
          </w:tr>
          <w:tr w:rsidR="008B05A3" w:rsidRPr="008B05A3" w:rsidTr="008B05A3">
            <w:trPr>
              <w:trHeight w:val="282"/>
              <w:jc w:val="center"/>
            </w:trPr>
            <w:tc>
              <w:tcPr>
                <w:tcW w:w="3893" w:type="dxa"/>
              </w:tcPr>
              <w:p w:rsidR="008B05A3" w:rsidRPr="000C5C88" w:rsidRDefault="008B05A3" w:rsidP="006B009B">
                <w:pPr>
                  <w:rPr>
                    <w:sz w:val="20"/>
                    <w:szCs w:val="20"/>
                  </w:rPr>
                </w:pPr>
                <w:r w:rsidRPr="000C5C88">
                  <w:rPr>
                    <w:b/>
                    <w:sz w:val="20"/>
                    <w:szCs w:val="20"/>
                  </w:rPr>
                  <w:t xml:space="preserve">Innovation – </w:t>
                </w:r>
                <w:r w:rsidRPr="000C5C88">
                  <w:rPr>
                    <w:sz w:val="20"/>
                    <w:szCs w:val="20"/>
                  </w:rPr>
                  <w:t>Seek possibilities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  <w:r w:rsidRPr="000C5C88">
                  <w:rPr>
                    <w:b/>
                    <w:sz w:val="20"/>
                    <w:szCs w:val="20"/>
                  </w:rPr>
                  <w:t>Professionalism</w:t>
                </w:r>
              </w:p>
            </w:tc>
          </w:tr>
          <w:tr w:rsidR="008B05A3" w:rsidRPr="008B05A3" w:rsidTr="008B05A3">
            <w:trPr>
              <w:trHeight w:val="267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rPr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Teamwork – </w:t>
                </w:r>
                <w:r w:rsidRPr="008B05A3">
                  <w:rPr>
                    <w:sz w:val="20"/>
                    <w:szCs w:val="20"/>
                  </w:rPr>
                  <w:t>Be there for each other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8B05A3" w:rsidRPr="008B05A3" w:rsidTr="008B05A3">
            <w:trPr>
              <w:trHeight w:val="297"/>
              <w:jc w:val="center"/>
            </w:trPr>
            <w:tc>
              <w:tcPr>
                <w:tcW w:w="3893" w:type="dxa"/>
              </w:tcPr>
              <w:p w:rsidR="008B05A3" w:rsidRPr="008B05A3" w:rsidRDefault="008B05A3" w:rsidP="006B009B">
                <w:pPr>
                  <w:rPr>
                    <w:sz w:val="20"/>
                    <w:szCs w:val="20"/>
                  </w:rPr>
                </w:pPr>
                <w:r w:rsidRPr="008B05A3">
                  <w:rPr>
                    <w:b/>
                    <w:sz w:val="20"/>
                    <w:szCs w:val="20"/>
                  </w:rPr>
                  <w:t xml:space="preserve">Respect – </w:t>
                </w:r>
                <w:r w:rsidRPr="008B05A3">
                  <w:rPr>
                    <w:sz w:val="20"/>
                    <w:szCs w:val="20"/>
                  </w:rPr>
                  <w:t>Value Others</w:t>
                </w:r>
              </w:p>
            </w:tc>
            <w:tc>
              <w:tcPr>
                <w:tcW w:w="4345" w:type="dxa"/>
              </w:tcPr>
              <w:p w:rsidR="008B05A3" w:rsidRPr="008B05A3" w:rsidRDefault="008B05A3" w:rsidP="006B009B">
                <w:pPr>
                  <w:rPr>
                    <w:b/>
                    <w:sz w:val="20"/>
                    <w:szCs w:val="20"/>
                  </w:rPr>
                </w:pPr>
              </w:p>
            </w:tc>
          </w:tr>
        </w:tbl>
        <w:p w:rsidR="009B0946" w:rsidRPr="000C5C88" w:rsidRDefault="009B0946" w:rsidP="009B0946">
          <w:pPr>
            <w:spacing w:after="0"/>
            <w:jc w:val="both"/>
            <w:rPr>
              <w:b/>
              <w:sz w:val="20"/>
              <w:szCs w:val="20"/>
              <w:u w:val="single"/>
            </w:rPr>
          </w:pPr>
          <w:r w:rsidRPr="000C5C88">
            <w:rPr>
              <w:b/>
              <w:sz w:val="20"/>
              <w:szCs w:val="20"/>
              <w:u w:val="single"/>
            </w:rPr>
            <w:t>Process:</w:t>
          </w:r>
        </w:p>
        <w:p w:rsidR="009B0946" w:rsidRPr="000C5C88" w:rsidRDefault="00F66495" w:rsidP="000C5C88">
          <w:pPr>
            <w:pStyle w:val="ListParagraph"/>
            <w:numPr>
              <w:ilvl w:val="0"/>
              <w:numId w:val="2"/>
            </w:numPr>
            <w:jc w:val="both"/>
            <w:rPr>
              <w:sz w:val="20"/>
              <w:szCs w:val="20"/>
            </w:rPr>
          </w:pPr>
          <w:r w:rsidRPr="000C5C88">
            <w:rPr>
              <w:sz w:val="20"/>
              <w:szCs w:val="20"/>
            </w:rPr>
            <w:t xml:space="preserve">On the Pulse under Frequently Used Links -&gt; Cooper Rewards -&gt; Click on the blue box to log in and follow the prompt, click on the Nominate button -&gt; hover over the Nominate button and select “Provider of the Quarter”.  Complete form and submit </w:t>
          </w:r>
          <w:r w:rsidR="009B0946" w:rsidRPr="000C5C88">
            <w:rPr>
              <w:b/>
              <w:sz w:val="20"/>
              <w:szCs w:val="20"/>
            </w:rPr>
            <w:t>or</w:t>
          </w:r>
          <w:r w:rsidR="009B0946" w:rsidRPr="000C5C88">
            <w:rPr>
              <w:sz w:val="20"/>
              <w:szCs w:val="20"/>
            </w:rPr>
            <w:t xml:space="preserve"> on the “Connect the Docs” Cooper Provider Blog.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The Provider of the Quarter committee will evaluate and select the nominations.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The committee will meet quarterly, to review the nominations and select the Provider of the Quarter.</w:t>
          </w:r>
        </w:p>
        <w:p w:rsidR="009B0946" w:rsidRPr="007C3432" w:rsidRDefault="009B0946" w:rsidP="009B0946">
          <w:pPr>
            <w:pStyle w:val="ListParagraph"/>
            <w:numPr>
              <w:ilvl w:val="0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The Provider of the Quarter will be presented with:</w:t>
          </w:r>
        </w:p>
        <w:p w:rsidR="009B0946" w:rsidRPr="007C3432" w:rsidRDefault="009B0946" w:rsidP="009B0946">
          <w:pPr>
            <w:pStyle w:val="ListParagraph"/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 xml:space="preserve">A certificate (signed by </w:t>
          </w:r>
          <w:r w:rsidR="00AD545D" w:rsidRPr="00F66495">
            <w:rPr>
              <w:sz w:val="20"/>
              <w:szCs w:val="20"/>
            </w:rPr>
            <w:t>our Co-Presidents/CEOs</w:t>
          </w:r>
          <w:r w:rsidRPr="00F66495">
            <w:rPr>
              <w:sz w:val="20"/>
              <w:szCs w:val="20"/>
            </w:rPr>
            <w:t xml:space="preserve"> </w:t>
          </w:r>
          <w:r w:rsidRPr="007C3432">
            <w:rPr>
              <w:sz w:val="20"/>
              <w:szCs w:val="20"/>
            </w:rPr>
            <w:t>and their divisional Chair</w:t>
          </w:r>
          <w:r w:rsidR="001A414B">
            <w:rPr>
              <w:sz w:val="20"/>
              <w:szCs w:val="20"/>
            </w:rPr>
            <w:t xml:space="preserve"> or Institute Physician Leader)</w:t>
          </w:r>
        </w:p>
        <w:p w:rsidR="009B0946" w:rsidRPr="007C3432" w:rsidRDefault="001A414B" w:rsidP="009B0946">
          <w:pPr>
            <w:pStyle w:val="ListParagraph"/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 Black OGIO personalized Epic Pack.  This Epic Pack is beyond a backpack; this hold-all is a tech organizer with ingenious compartments and sleeves for gadgets, laptop, cords and more</w:t>
          </w:r>
          <w:r w:rsidR="009B0946" w:rsidRPr="007C3432">
            <w:rPr>
              <w:sz w:val="20"/>
              <w:szCs w:val="20"/>
            </w:rPr>
            <w:t xml:space="preserve"> </w:t>
          </w:r>
        </w:p>
        <w:p w:rsidR="009B0946" w:rsidRPr="007C3432" w:rsidRDefault="009B0946" w:rsidP="009B0946">
          <w:pPr>
            <w:pStyle w:val="ListParagraph"/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A celebration with a choice of location</w:t>
          </w:r>
        </w:p>
        <w:p w:rsidR="009B0946" w:rsidRPr="00F66495" w:rsidRDefault="009B0946" w:rsidP="009B0946">
          <w:pPr>
            <w:pStyle w:val="ListParagraph"/>
            <w:numPr>
              <w:ilvl w:val="0"/>
              <w:numId w:val="2"/>
            </w:num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 xml:space="preserve">The Provider of the Quarter will be recognized </w:t>
          </w:r>
          <w:r w:rsidRPr="00F66495">
            <w:rPr>
              <w:sz w:val="20"/>
              <w:szCs w:val="20"/>
            </w:rPr>
            <w:t xml:space="preserve">on </w:t>
          </w:r>
          <w:r w:rsidR="00F66495" w:rsidRPr="00F66495">
            <w:rPr>
              <w:sz w:val="20"/>
              <w:szCs w:val="20"/>
            </w:rPr>
            <w:t>t</w:t>
          </w:r>
          <w:r w:rsidR="005A1882" w:rsidRPr="00F66495">
            <w:rPr>
              <w:sz w:val="20"/>
              <w:szCs w:val="20"/>
            </w:rPr>
            <w:t xml:space="preserve">he </w:t>
          </w:r>
          <w:r w:rsidR="00AD545D" w:rsidRPr="00F66495">
            <w:rPr>
              <w:sz w:val="20"/>
              <w:szCs w:val="20"/>
            </w:rPr>
            <w:t xml:space="preserve">Pulse, </w:t>
          </w:r>
          <w:r w:rsidR="00F66495" w:rsidRPr="00F66495">
            <w:rPr>
              <w:sz w:val="20"/>
              <w:szCs w:val="20"/>
            </w:rPr>
            <w:t xml:space="preserve">HR Corner, HR News, </w:t>
          </w:r>
          <w:r w:rsidR="00AD545D" w:rsidRPr="00F66495">
            <w:rPr>
              <w:sz w:val="20"/>
              <w:szCs w:val="20"/>
            </w:rPr>
            <w:t>Weekly Rounds, Cooper Digital Boards</w:t>
          </w:r>
          <w:r w:rsidRPr="00F66495">
            <w:rPr>
              <w:sz w:val="20"/>
              <w:szCs w:val="20"/>
            </w:rPr>
            <w:t>, Connect the Docs blog and Cooper’s Social Media Outlets</w:t>
          </w:r>
          <w:r w:rsidR="005A1882" w:rsidRPr="00F66495">
            <w:rPr>
              <w:sz w:val="20"/>
              <w:szCs w:val="20"/>
            </w:rPr>
            <w:t xml:space="preserve"> (if consented)</w:t>
          </w:r>
          <w:r w:rsidRPr="00F66495">
            <w:rPr>
              <w:sz w:val="20"/>
              <w:szCs w:val="20"/>
            </w:rPr>
            <w:t>.</w:t>
          </w:r>
        </w:p>
        <w:p w:rsidR="009B0946" w:rsidRPr="007C3432" w:rsidRDefault="009B0946" w:rsidP="009B0946">
          <w:pPr>
            <w:spacing w:after="0"/>
            <w:jc w:val="both"/>
            <w:rPr>
              <w:b/>
              <w:sz w:val="20"/>
              <w:szCs w:val="20"/>
              <w:u w:val="single"/>
            </w:rPr>
          </w:pPr>
          <w:r w:rsidRPr="007C3432">
            <w:rPr>
              <w:b/>
              <w:sz w:val="20"/>
              <w:szCs w:val="20"/>
              <w:u w:val="single"/>
            </w:rPr>
            <w:t>Committee:</w:t>
          </w:r>
        </w:p>
        <w:p w:rsidR="009B0946" w:rsidRPr="007C3432" w:rsidRDefault="009B0946" w:rsidP="009B0946">
          <w:pPr>
            <w:spacing w:after="0"/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 xml:space="preserve">The committee is multidisciplinary consisting of </w:t>
          </w:r>
          <w:r w:rsidR="00F66495" w:rsidRPr="008D29D5">
            <w:rPr>
              <w:sz w:val="20"/>
              <w:szCs w:val="20"/>
            </w:rPr>
            <w:t>ten</w:t>
          </w:r>
          <w:r w:rsidRPr="007C3432">
            <w:rPr>
              <w:sz w:val="20"/>
              <w:szCs w:val="20"/>
            </w:rPr>
            <w:t xml:space="preserve"> members.  </w:t>
          </w:r>
        </w:p>
        <w:p w:rsidR="009B0946" w:rsidRPr="009B0946" w:rsidRDefault="009B0946" w:rsidP="009B0946">
          <w:pPr>
            <w:jc w:val="both"/>
            <w:rPr>
              <w:sz w:val="20"/>
              <w:szCs w:val="20"/>
            </w:rPr>
          </w:pPr>
          <w:r w:rsidRPr="007C3432">
            <w:rPr>
              <w:sz w:val="20"/>
              <w:szCs w:val="20"/>
            </w:rPr>
            <w:t>Five committee members must be present to vote.</w:t>
          </w:r>
        </w:p>
      </w:sdtContent>
    </w:sdt>
    <w:p w:rsidR="00525884" w:rsidRDefault="00525884" w:rsidP="00525884">
      <w:pPr>
        <w:jc w:val="center"/>
      </w:pPr>
    </w:p>
    <w:p w:rsidR="00F0770A" w:rsidRPr="00781878" w:rsidRDefault="004633A4" w:rsidP="00781878">
      <w:pPr>
        <w:ind w:left="-360"/>
        <w:jc w:val="center"/>
      </w:pPr>
      <w:r w:rsidRPr="003313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DBD35C" wp14:editId="7D4827CA">
                <wp:simplePos x="0" y="0"/>
                <wp:positionH relativeFrom="column">
                  <wp:posOffset>-259080</wp:posOffset>
                </wp:positionH>
                <wp:positionV relativeFrom="paragraph">
                  <wp:posOffset>987425</wp:posOffset>
                </wp:positionV>
                <wp:extent cx="7124700" cy="832104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F8" w:rsidRPr="00F315F3" w:rsidRDefault="00AA5CF8" w:rsidP="00AA5CF8">
                            <w:pPr>
                              <w:tabs>
                                <w:tab w:val="left" w:pos="5400"/>
                              </w:tabs>
                              <w:ind w:right="-45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AA5CF8" w:rsidRDefault="00AA5CF8" w:rsidP="00AA5CF8">
                            <w:pPr>
                              <w:ind w:right="-27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Your Name: </w:t>
                            </w:r>
                            <w:r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</w:t>
                            </w:r>
                            <w:r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5CF8" w:rsidRDefault="00AA5CF8" w:rsidP="00AA5CF8">
                            <w:pPr>
                              <w:ind w:right="-27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Your Department: </w:t>
                            </w:r>
                            <w:r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A5CF8" w:rsidRDefault="00866D0E" w:rsidP="00AA5CF8">
                            <w:pPr>
                              <w:ind w:right="-27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Provider’s</w:t>
                            </w:r>
                            <w:r w:rsidR="00AA5CF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Name: </w:t>
                            </w:r>
                            <w:r w:rsidR="00AA5CF8"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AA5CF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</w:t>
                            </w:r>
                            <w:r w:rsidR="00AA5CF8"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AA5CF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</w:t>
                            </w:r>
                            <w:r w:rsidR="00AA5CF8" w:rsidRPr="00F315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</w:t>
                            </w:r>
                            <w:r w:rsidR="00AA5CF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B08E0" w:rsidRPr="00DB08E0" w:rsidRDefault="001E356D" w:rsidP="00AA5CF8">
                            <w:pPr>
                              <w:ind w:right="-27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C69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Provider’s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69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Department</w:t>
                            </w:r>
                            <w:r w:rsidR="00DB08E0" w:rsidRPr="00DB08E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B08E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8E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866D0E" w:rsidRPr="006C693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  <w:r w:rsidR="00866D0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8187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DB08E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2F381E" w:rsidRDefault="00AA5CF8" w:rsidP="00AA5CF8">
                            <w:pPr>
                              <w:ind w:right="-270"/>
                              <w:rPr>
                                <w:rFonts w:cstheme="minorHAnsi"/>
                                <w:i/>
                              </w:rPr>
                            </w:pPr>
                            <w:r w:rsidRPr="00AA5CF8">
                              <w:rPr>
                                <w:rFonts w:cstheme="minorHAnsi"/>
                                <w:i/>
                              </w:rPr>
                              <w:t>Nominations should be ba</w:t>
                            </w:r>
                            <w:r w:rsidR="00866D0E">
                              <w:rPr>
                                <w:rFonts w:cstheme="minorHAnsi"/>
                                <w:i/>
                              </w:rPr>
                              <w:t>sed on the following criteria: p</w:t>
                            </w:r>
                            <w:r w:rsidRPr="00AA5CF8">
                              <w:rPr>
                                <w:rFonts w:cstheme="minorHAnsi"/>
                                <w:i/>
                              </w:rPr>
                              <w:t>rofessionalism, interpersonal skills, effective communication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    </w:t>
                            </w:r>
                            <w:r w:rsidRPr="00AA5CF8">
                              <w:rPr>
                                <w:rFonts w:cstheme="minorHAnsi"/>
                                <w:i/>
                              </w:rPr>
                              <w:t xml:space="preserve">team work, </w:t>
                            </w:r>
                            <w:r w:rsidR="00866D0E">
                              <w:rPr>
                                <w:rFonts w:cstheme="minorHAnsi"/>
                                <w:i/>
                              </w:rPr>
                              <w:t xml:space="preserve">dedication to research and education and an </w:t>
                            </w:r>
                            <w:r w:rsidR="00866D0E" w:rsidRPr="001E356D">
                              <w:rPr>
                                <w:rFonts w:cstheme="minorHAnsi"/>
                                <w:i/>
                              </w:rPr>
                              <w:t xml:space="preserve">example of </w:t>
                            </w:r>
                            <w:r w:rsidR="00712434">
                              <w:rPr>
                                <w:sz w:val="20"/>
                                <w:szCs w:val="20"/>
                              </w:rPr>
                              <w:t xml:space="preserve">Physicians, Physician Assistants (PA), Certified Registered Nurse Anesthetist (CRNA) or </w:t>
                            </w:r>
                            <w:r w:rsidR="00712434" w:rsidRPr="007C3432">
                              <w:rPr>
                                <w:sz w:val="20"/>
                                <w:szCs w:val="20"/>
                              </w:rPr>
                              <w:t xml:space="preserve">Advance Practice </w:t>
                            </w:r>
                            <w:r w:rsidR="00712434">
                              <w:rPr>
                                <w:sz w:val="20"/>
                                <w:szCs w:val="20"/>
                              </w:rPr>
                              <w:t>Nurse (APN)</w:t>
                            </w:r>
                            <w:r w:rsidR="00712434" w:rsidRPr="007C343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66D0E" w:rsidRPr="00712434">
                              <w:rPr>
                                <w:rFonts w:cstheme="minorHAnsi"/>
                                <w:i/>
                              </w:rPr>
                              <w:t>engagement.</w:t>
                            </w:r>
                            <w:r w:rsidR="00866D0E">
                              <w:rPr>
                                <w:rFonts w:cstheme="minorHAnsi"/>
                                <w:i/>
                              </w:rPr>
                              <w:t xml:space="preserve">  Nominees should exemplify the core values and standards</w:t>
                            </w:r>
                            <w:r w:rsidR="004D132B">
                              <w:rPr>
                                <w:rFonts w:cstheme="minorHAnsi"/>
                                <w:i/>
                              </w:rPr>
                              <w:t xml:space="preserve">, or demonstrate achievement of </w:t>
                            </w:r>
                            <w:r w:rsidR="00391945">
                              <w:rPr>
                                <w:rFonts w:cstheme="minorHAnsi"/>
                                <w:i/>
                              </w:rPr>
                              <w:t xml:space="preserve">    </w:t>
                            </w:r>
                            <w:r w:rsidR="004D132B">
                              <w:rPr>
                                <w:rFonts w:cstheme="minorHAnsi"/>
                                <w:i/>
                              </w:rPr>
                              <w:t>results to further Cooper’s Strategic Imperatives</w:t>
                            </w:r>
                            <w:r w:rsidR="00866D0E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:rsidR="00866D0E" w:rsidRPr="00866D0E" w:rsidRDefault="00866D0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PLEASE DESCRIBE WHY THIS P</w:t>
                            </w:r>
                            <w:r w:rsidR="004D132B">
                              <w:rPr>
                                <w:rFonts w:cstheme="minorHAnsi"/>
                              </w:rPr>
                              <w:t xml:space="preserve">ROVIDER </w:t>
                            </w:r>
                            <w:r>
                              <w:rPr>
                                <w:rFonts w:cstheme="minorHAnsi"/>
                              </w:rPr>
                              <w:t>SHOULD RECEIVE THIS AWARD.  PLEASE BE SPECIFIC AND GIVE EXAMPLES OF THE ABOVE CRITERIA.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2F381E" w:rsidRDefault="002F381E" w:rsidP="00AA5CF8">
                            <w:pPr>
                              <w:ind w:right="-27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</w:t>
                            </w:r>
                            <w:r w:rsidR="00781878">
                              <w:rPr>
                                <w:rFonts w:cstheme="minorHAnsi"/>
                              </w:rPr>
                              <w:t>_________________________________________________________________________</w:t>
                            </w:r>
                          </w:p>
                          <w:p w:rsidR="00AA5CF8" w:rsidRPr="00AA5CF8" w:rsidRDefault="002F381E" w:rsidP="00AA5CF8">
                            <w:pPr>
                              <w:ind w:right="-270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_________________________________________________________________________________________________</w:t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  <w:r w:rsidR="001464E0">
                              <w:rPr>
                                <w:rFonts w:cstheme="minorHAnsi"/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D35C" id="_x0000_s1027" type="#_x0000_t202" style="position:absolute;left:0;text-align:left;margin-left:-20.4pt;margin-top:77.75pt;width:561pt;height:65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mV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" stroked="f">
                <v:textbox>
                  <w:txbxContent>
                    <w:p w:rsidR="00AA5CF8" w:rsidRPr="00F315F3" w:rsidRDefault="00AA5CF8" w:rsidP="00AA5CF8">
                      <w:pPr>
                        <w:tabs>
                          <w:tab w:val="left" w:pos="5400"/>
                        </w:tabs>
                        <w:ind w:right="-45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  <w:t xml:space="preserve">Date: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AA5CF8" w:rsidRDefault="00AA5CF8" w:rsidP="00AA5CF8">
                      <w:pPr>
                        <w:ind w:right="-27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Your Name: </w:t>
                      </w:r>
                      <w:r w:rsidRPr="00F315F3">
                        <w:rPr>
                          <w:rFonts w:cstheme="minorHAnsi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</w:t>
                      </w:r>
                      <w:r w:rsidRPr="00F315F3">
                        <w:rPr>
                          <w:rFonts w:cstheme="minorHAns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____________________________________________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5CF8" w:rsidRDefault="00AA5CF8" w:rsidP="00AA5CF8">
                      <w:pPr>
                        <w:ind w:right="-27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Your Department: </w:t>
                      </w:r>
                      <w:r w:rsidRPr="00F315F3">
                        <w:rPr>
                          <w:rFonts w:cstheme="minorHAnsi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_______________________________________</w:t>
                      </w:r>
                      <w:r w:rsidRPr="00F315F3">
                        <w:rPr>
                          <w:rFonts w:cstheme="minorHAnsi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___</w:t>
                      </w:r>
                    </w:p>
                    <w:p w:rsidR="00AA5CF8" w:rsidRDefault="00866D0E" w:rsidP="00AA5CF8">
                      <w:pPr>
                        <w:ind w:right="-27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Provider’s</w:t>
                      </w:r>
                      <w:r w:rsidR="00AA5CF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Name: </w:t>
                      </w:r>
                      <w:r w:rsidR="00AA5CF8" w:rsidRPr="00F315F3">
                        <w:rPr>
                          <w:rFonts w:cstheme="minorHAnsi"/>
                          <w:sz w:val="28"/>
                          <w:szCs w:val="28"/>
                        </w:rPr>
                        <w:t>____________________</w:t>
                      </w:r>
                      <w:r w:rsidR="00AA5CF8">
                        <w:rPr>
                          <w:rFonts w:cstheme="minorHAnsi"/>
                          <w:sz w:val="28"/>
                          <w:szCs w:val="28"/>
                        </w:rPr>
                        <w:t>____</w:t>
                      </w:r>
                      <w:r w:rsidR="00AA5CF8" w:rsidRPr="00F315F3">
                        <w:rPr>
                          <w:rFonts w:cstheme="minorHAnsi"/>
                          <w:sz w:val="28"/>
                          <w:szCs w:val="28"/>
                        </w:rPr>
                        <w:t>___________________</w:t>
                      </w:r>
                      <w:r w:rsidR="00AA5CF8">
                        <w:rPr>
                          <w:rFonts w:cstheme="minorHAnsi"/>
                          <w:sz w:val="28"/>
                          <w:szCs w:val="28"/>
                        </w:rPr>
                        <w:t>________</w:t>
                      </w:r>
                      <w:r w:rsidR="00AA5CF8" w:rsidRPr="00F315F3">
                        <w:rPr>
                          <w:rFonts w:cstheme="minorHAnsi"/>
                          <w:sz w:val="28"/>
                          <w:szCs w:val="28"/>
                        </w:rPr>
                        <w:t>____</w:t>
                      </w:r>
                      <w:r w:rsidR="00AA5CF8">
                        <w:rPr>
                          <w:rFonts w:cstheme="minorHAnsi"/>
                          <w:sz w:val="28"/>
                          <w:szCs w:val="28"/>
                        </w:rPr>
                        <w:t>___</w:t>
                      </w:r>
                    </w:p>
                    <w:p w:rsidR="00DB08E0" w:rsidRPr="00DB08E0" w:rsidRDefault="001E356D" w:rsidP="00AA5CF8">
                      <w:pPr>
                        <w:ind w:right="-27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C69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Provider’s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C69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Department</w:t>
                      </w:r>
                      <w:r w:rsidR="00DB08E0" w:rsidRPr="00DB08E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DB08E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08E0">
                        <w:rPr>
                          <w:rFonts w:cstheme="minorHAnsi"/>
                          <w:sz w:val="28"/>
                          <w:szCs w:val="28"/>
                        </w:rPr>
                        <w:t>____________________________</w:t>
                      </w:r>
                      <w:r w:rsidR="00866D0E" w:rsidRPr="006C693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Title</w:t>
                      </w:r>
                      <w:r w:rsidR="00866D0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81878">
                        <w:rPr>
                          <w:rFonts w:cstheme="minorHAnsi"/>
                          <w:sz w:val="28"/>
                          <w:szCs w:val="28"/>
                        </w:rPr>
                        <w:t>__________________</w:t>
                      </w:r>
                      <w:r w:rsidR="00DB08E0">
                        <w:rPr>
                          <w:rFonts w:cstheme="minorHAnsi"/>
                          <w:sz w:val="28"/>
                          <w:szCs w:val="28"/>
                        </w:rPr>
                        <w:t>__</w:t>
                      </w:r>
                    </w:p>
                    <w:p w:rsidR="002F381E" w:rsidRDefault="00AA5CF8" w:rsidP="00AA5CF8">
                      <w:pPr>
                        <w:ind w:right="-270"/>
                        <w:rPr>
                          <w:rFonts w:cstheme="minorHAnsi"/>
                          <w:i/>
                        </w:rPr>
                      </w:pPr>
                      <w:r w:rsidRPr="00AA5CF8">
                        <w:rPr>
                          <w:rFonts w:cstheme="minorHAnsi"/>
                          <w:i/>
                        </w:rPr>
                        <w:t>Nominations should be ba</w:t>
                      </w:r>
                      <w:r w:rsidR="00866D0E">
                        <w:rPr>
                          <w:rFonts w:cstheme="minorHAnsi"/>
                          <w:i/>
                        </w:rPr>
                        <w:t>sed on the following criteria: p</w:t>
                      </w:r>
                      <w:r w:rsidRPr="00AA5CF8">
                        <w:rPr>
                          <w:rFonts w:cstheme="minorHAnsi"/>
                          <w:i/>
                        </w:rPr>
                        <w:t>rofessionalism, interpersonal skills, effective communication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,     </w:t>
                      </w:r>
                      <w:r w:rsidRPr="00AA5CF8">
                        <w:rPr>
                          <w:rFonts w:cstheme="minorHAnsi"/>
                          <w:i/>
                        </w:rPr>
                        <w:t xml:space="preserve">team work, </w:t>
                      </w:r>
                      <w:r w:rsidR="00866D0E">
                        <w:rPr>
                          <w:rFonts w:cstheme="minorHAnsi"/>
                          <w:i/>
                        </w:rPr>
                        <w:t xml:space="preserve">dedication to research and education and an </w:t>
                      </w:r>
                      <w:r w:rsidR="00866D0E" w:rsidRPr="001E356D">
                        <w:rPr>
                          <w:rFonts w:cstheme="minorHAnsi"/>
                          <w:i/>
                        </w:rPr>
                        <w:t xml:space="preserve">example of </w:t>
                      </w:r>
                      <w:r w:rsidR="00712434">
                        <w:rPr>
                          <w:sz w:val="20"/>
                          <w:szCs w:val="20"/>
                        </w:rPr>
                        <w:t xml:space="preserve">Physicians, Physician Assistants (PA), Certified Registered Nurse Anesthetist (CRNA) or </w:t>
                      </w:r>
                      <w:r w:rsidR="00712434" w:rsidRPr="007C3432">
                        <w:rPr>
                          <w:sz w:val="20"/>
                          <w:szCs w:val="20"/>
                        </w:rPr>
                        <w:t xml:space="preserve">Advance Practice </w:t>
                      </w:r>
                      <w:r w:rsidR="00712434">
                        <w:rPr>
                          <w:sz w:val="20"/>
                          <w:szCs w:val="20"/>
                        </w:rPr>
                        <w:t>Nurse (APN)</w:t>
                      </w:r>
                      <w:r w:rsidR="00712434" w:rsidRPr="007C343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66D0E" w:rsidRPr="00712434">
                        <w:rPr>
                          <w:rFonts w:cstheme="minorHAnsi"/>
                          <w:i/>
                        </w:rPr>
                        <w:t>engagement.</w:t>
                      </w:r>
                      <w:r w:rsidR="00866D0E">
                        <w:rPr>
                          <w:rFonts w:cstheme="minorHAnsi"/>
                          <w:i/>
                        </w:rPr>
                        <w:t xml:space="preserve">  Nominees should exemplify the core values and standards</w:t>
                      </w:r>
                      <w:r w:rsidR="004D132B">
                        <w:rPr>
                          <w:rFonts w:cstheme="minorHAnsi"/>
                          <w:i/>
                        </w:rPr>
                        <w:t xml:space="preserve">, or demonstrate achievement of </w:t>
                      </w:r>
                      <w:r w:rsidR="00391945">
                        <w:rPr>
                          <w:rFonts w:cstheme="minorHAnsi"/>
                          <w:i/>
                        </w:rPr>
                        <w:t xml:space="preserve">    </w:t>
                      </w:r>
                      <w:r w:rsidR="004D132B">
                        <w:rPr>
                          <w:rFonts w:cstheme="minorHAnsi"/>
                          <w:i/>
                        </w:rPr>
                        <w:t>results to further Cooper’s Strategic Imperatives</w:t>
                      </w:r>
                      <w:r w:rsidR="00866D0E"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:rsidR="00866D0E" w:rsidRPr="00866D0E" w:rsidRDefault="00866D0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PLEASE DESCRIBE WHY THIS P</w:t>
                      </w:r>
                      <w:r w:rsidR="004D132B">
                        <w:rPr>
                          <w:rFonts w:cstheme="minorHAnsi"/>
                        </w:rPr>
                        <w:t xml:space="preserve">ROVIDER </w:t>
                      </w:r>
                      <w:r>
                        <w:rPr>
                          <w:rFonts w:cstheme="minorHAnsi"/>
                        </w:rPr>
                        <w:t>SHOULD RECEIVE THIS AWARD.  PLEASE BE SPECIFIC AND GIVE EXAMPLES OF THE ABOVE CRITERIA.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</w:p>
                    <w:p w:rsidR="002F381E" w:rsidRDefault="002F381E" w:rsidP="00AA5CF8">
                      <w:pPr>
                        <w:ind w:right="-27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________________________</w:t>
                      </w:r>
                      <w:r w:rsidR="00781878">
                        <w:rPr>
                          <w:rFonts w:cstheme="minorHAnsi"/>
                        </w:rPr>
                        <w:t>_________________________________________________________________________</w:t>
                      </w:r>
                    </w:p>
                    <w:p w:rsidR="00AA5CF8" w:rsidRPr="00AA5CF8" w:rsidRDefault="002F381E" w:rsidP="00AA5CF8">
                      <w:pPr>
                        <w:ind w:right="-270"/>
                        <w:rPr>
                          <w:rFonts w:cstheme="minorHAnsi"/>
                          <w:b/>
                          <w:i/>
                        </w:rPr>
                      </w:pPr>
                      <w:r>
                        <w:rPr>
                          <w:rFonts w:cstheme="minorHAnsi"/>
                        </w:rPr>
                        <w:t>_________________________________________________________________________________________________</w:t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  <w:r w:rsidR="001464E0">
                        <w:rPr>
                          <w:rFonts w:cstheme="minorHAnsi"/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D404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2B7980" wp14:editId="22E10CC7">
                <wp:simplePos x="0" y="0"/>
                <wp:positionH relativeFrom="column">
                  <wp:posOffset>-297180</wp:posOffset>
                </wp:positionH>
                <wp:positionV relativeFrom="paragraph">
                  <wp:posOffset>9017635</wp:posOffset>
                </wp:positionV>
                <wp:extent cx="809625" cy="238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24" w:rsidRPr="00DB4E24" w:rsidRDefault="00DB4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4E24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4633A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DB4E24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  <w:r w:rsidR="004633A4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7980" id="_x0000_s1028" type="#_x0000_t202" style="position:absolute;left:0;text-align:left;margin-left:-23.4pt;margin-top:710.05pt;width:63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" stroked="f">
                <v:textbox>
                  <w:txbxContent>
                    <w:p w:rsidR="00DB4E24" w:rsidRPr="00DB4E24" w:rsidRDefault="00DB4E24">
                      <w:pPr>
                        <w:rPr>
                          <w:sz w:val="16"/>
                          <w:szCs w:val="16"/>
                        </w:rPr>
                      </w:pPr>
                      <w:r w:rsidRPr="00DB4E24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4633A4">
                        <w:rPr>
                          <w:sz w:val="16"/>
                          <w:szCs w:val="16"/>
                        </w:rPr>
                        <w:t>10</w:t>
                      </w:r>
                      <w:r w:rsidRPr="00DB4E24">
                        <w:rPr>
                          <w:sz w:val="16"/>
                          <w:szCs w:val="16"/>
                        </w:rPr>
                        <w:t>/1</w:t>
                      </w:r>
                      <w:r w:rsidR="004633A4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B4E24" w:rsidRPr="00AA5CF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2AF796" wp14:editId="236931A7">
                <wp:simplePos x="0" y="0"/>
                <wp:positionH relativeFrom="column">
                  <wp:posOffset>-297180</wp:posOffset>
                </wp:positionH>
                <wp:positionV relativeFrom="paragraph">
                  <wp:posOffset>8455660</wp:posOffset>
                </wp:positionV>
                <wp:extent cx="712470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32B" w:rsidRDefault="002F381E" w:rsidP="004D13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0382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Use back of sheet or additional sheet of paper if needed. </w:t>
                            </w:r>
                            <w:r w:rsidR="00203823" w:rsidRPr="0020382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Completed form should be submitted</w:t>
                            </w:r>
                            <w:r w:rsidR="007D404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online or</w:t>
                            </w:r>
                            <w:r w:rsidR="004D132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by:</w:t>
                            </w:r>
                          </w:p>
                          <w:p w:rsidR="00543A9B" w:rsidRDefault="004D132B" w:rsidP="007D40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13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Email to:</w:t>
                            </w:r>
                            <w:r w:rsidR="00437768">
                              <w:t xml:space="preserve"> </w:t>
                            </w:r>
                            <w:hyperlink r:id="rId9" w:history="1">
                              <w:r w:rsidR="00437768" w:rsidRPr="0043776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ProviderOftheQuarter@cooperhealth.edu</w:t>
                              </w:r>
                            </w:hyperlink>
                            <w:r w:rsidR="00E55962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6B7D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B4E24" w:rsidRDefault="00DB4E24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6B7D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6B7D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6B7D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6B7D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D6B7D" w:rsidRPr="00203823" w:rsidRDefault="00BD6B7D" w:rsidP="0020382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F381E" w:rsidRPr="00203823" w:rsidRDefault="002F381E" w:rsidP="00DB08E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F381E" w:rsidRPr="00203823" w:rsidRDefault="002F381E" w:rsidP="002F38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F796" id="_x0000_s1029" type="#_x0000_t202" style="position:absolute;left:0;text-align:left;margin-left:-23.4pt;margin-top:665.8pt;width:56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" stroked="f">
                <v:textbox>
                  <w:txbxContent>
                    <w:p w:rsidR="004D132B" w:rsidRDefault="002F381E" w:rsidP="004D132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03823">
                        <w:rPr>
                          <w:b/>
                          <w:i/>
                          <w:sz w:val="18"/>
                          <w:szCs w:val="18"/>
                        </w:rPr>
                        <w:t xml:space="preserve">Use back of sheet or additional sheet of paper if needed. </w:t>
                      </w:r>
                      <w:r w:rsidR="00203823" w:rsidRPr="00203823">
                        <w:rPr>
                          <w:b/>
                          <w:i/>
                          <w:sz w:val="18"/>
                          <w:szCs w:val="18"/>
                        </w:rPr>
                        <w:t>Completed form should be submitted</w:t>
                      </w:r>
                      <w:r w:rsidR="007D404D">
                        <w:rPr>
                          <w:b/>
                          <w:i/>
                          <w:sz w:val="18"/>
                          <w:szCs w:val="18"/>
                        </w:rPr>
                        <w:t xml:space="preserve"> online or</w:t>
                      </w:r>
                      <w:r w:rsidR="004D132B">
                        <w:rPr>
                          <w:b/>
                          <w:i/>
                          <w:sz w:val="18"/>
                          <w:szCs w:val="18"/>
                        </w:rPr>
                        <w:t xml:space="preserve"> by:</w:t>
                      </w:r>
                    </w:p>
                    <w:p w:rsidR="00543A9B" w:rsidRDefault="004D132B" w:rsidP="007D404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D132B">
                        <w:rPr>
                          <w:b/>
                          <w:sz w:val="18"/>
                          <w:szCs w:val="18"/>
                          <w:u w:val="single"/>
                        </w:rPr>
                        <w:t>Email to:</w:t>
                      </w:r>
                      <w:r w:rsidR="00437768">
                        <w:t xml:space="preserve"> </w:t>
                      </w:r>
                      <w:hyperlink r:id="rId10" w:history="1">
                        <w:r w:rsidR="00437768" w:rsidRPr="00437768">
                          <w:rPr>
                            <w:rStyle w:val="Hyperlink"/>
                            <w:sz w:val="18"/>
                            <w:szCs w:val="18"/>
                          </w:rPr>
                          <w:t>ProviderOftheQuarter@cooperhealth.edu</w:t>
                        </w:r>
                      </w:hyperlink>
                      <w:r w:rsidR="00E55962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6B7D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B4E24" w:rsidRDefault="00DB4E24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D6B7D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D6B7D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D6B7D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D6B7D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D6B7D" w:rsidRPr="00203823" w:rsidRDefault="00BD6B7D" w:rsidP="0020382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F381E" w:rsidRPr="00203823" w:rsidRDefault="002F381E" w:rsidP="00DB08E0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F381E" w:rsidRPr="00203823" w:rsidRDefault="002F381E" w:rsidP="002F38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ABE" w:rsidRPr="007F2997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5F3AFBDD" wp14:editId="74DD2B18">
                <wp:extent cx="6048375" cy="533400"/>
                <wp:effectExtent l="0" t="0" r="9525" b="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ABE" w:rsidRPr="0048286E" w:rsidRDefault="00AA4ABE" w:rsidP="00AA4AB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8286E">
                              <w:rPr>
                                <w:b/>
                                <w:sz w:val="52"/>
                                <w:szCs w:val="52"/>
                              </w:rPr>
                              <w:t>Nomination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8286E">
                              <w:rPr>
                                <w:b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AFBDD" id="Text Box 2" o:spid="_x0000_s1030" type="#_x0000_t202" style="width:47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UZIwIAACM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" stroked="f">
                <v:textbox>
                  <w:txbxContent>
                    <w:p w:rsidR="00AA4ABE" w:rsidRPr="0048286E" w:rsidRDefault="00AA4ABE" w:rsidP="00AA4AB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8286E">
                        <w:rPr>
                          <w:b/>
                          <w:sz w:val="52"/>
                          <w:szCs w:val="52"/>
                        </w:rPr>
                        <w:t>Nomination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48286E">
                        <w:rPr>
                          <w:b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0770A" w:rsidRPr="00781878" w:rsidSect="009B0946">
      <w:footerReference w:type="default" r:id="rId11"/>
      <w:pgSz w:w="12240" w:h="15840"/>
      <w:pgMar w:top="245" w:right="1008" w:bottom="1440" w:left="1008" w:header="720" w:footer="7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7A" w:rsidRDefault="00EB437A" w:rsidP="007D6F06">
      <w:pPr>
        <w:spacing w:after="0" w:line="240" w:lineRule="auto"/>
      </w:pPr>
      <w:r>
        <w:separator/>
      </w:r>
    </w:p>
  </w:endnote>
  <w:endnote w:type="continuationSeparator" w:id="0">
    <w:p w:rsidR="00EB437A" w:rsidRDefault="00EB437A" w:rsidP="007D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06" w:rsidRDefault="007D6F06">
    <w:pPr>
      <w:pStyle w:val="Footer"/>
    </w:pPr>
  </w:p>
  <w:p w:rsidR="007D6F06" w:rsidRDefault="007D6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7A" w:rsidRDefault="00EB437A" w:rsidP="007D6F06">
      <w:pPr>
        <w:spacing w:after="0" w:line="240" w:lineRule="auto"/>
      </w:pPr>
      <w:r>
        <w:separator/>
      </w:r>
    </w:p>
  </w:footnote>
  <w:footnote w:type="continuationSeparator" w:id="0">
    <w:p w:rsidR="00EB437A" w:rsidRDefault="00EB437A" w:rsidP="007D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D60"/>
    <w:multiLevelType w:val="hybridMultilevel"/>
    <w:tmpl w:val="2594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57BF"/>
    <w:multiLevelType w:val="hybridMultilevel"/>
    <w:tmpl w:val="16262ED6"/>
    <w:lvl w:ilvl="0" w:tplc="36827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84"/>
    <w:rsid w:val="00005454"/>
    <w:rsid w:val="00022952"/>
    <w:rsid w:val="00023559"/>
    <w:rsid w:val="00026158"/>
    <w:rsid w:val="00075CAF"/>
    <w:rsid w:val="00090475"/>
    <w:rsid w:val="00096B32"/>
    <w:rsid w:val="000B0357"/>
    <w:rsid w:val="000B6379"/>
    <w:rsid w:val="000C37EF"/>
    <w:rsid w:val="000C5C88"/>
    <w:rsid w:val="000E0F76"/>
    <w:rsid w:val="000E6454"/>
    <w:rsid w:val="00133C43"/>
    <w:rsid w:val="001464E0"/>
    <w:rsid w:val="00155296"/>
    <w:rsid w:val="00155B50"/>
    <w:rsid w:val="00160690"/>
    <w:rsid w:val="00161590"/>
    <w:rsid w:val="00177481"/>
    <w:rsid w:val="00183B41"/>
    <w:rsid w:val="00192912"/>
    <w:rsid w:val="001A414B"/>
    <w:rsid w:val="001A5203"/>
    <w:rsid w:val="001C3A04"/>
    <w:rsid w:val="001E356D"/>
    <w:rsid w:val="00203823"/>
    <w:rsid w:val="002A096D"/>
    <w:rsid w:val="002F381E"/>
    <w:rsid w:val="003101D8"/>
    <w:rsid w:val="0033130D"/>
    <w:rsid w:val="00335ADA"/>
    <w:rsid w:val="00336320"/>
    <w:rsid w:val="00364023"/>
    <w:rsid w:val="00377DD3"/>
    <w:rsid w:val="00381558"/>
    <w:rsid w:val="00391945"/>
    <w:rsid w:val="003A2DDD"/>
    <w:rsid w:val="003C5D14"/>
    <w:rsid w:val="003E0842"/>
    <w:rsid w:val="0041547D"/>
    <w:rsid w:val="00437768"/>
    <w:rsid w:val="004633A4"/>
    <w:rsid w:val="0048286E"/>
    <w:rsid w:val="004B6408"/>
    <w:rsid w:val="004B7EF0"/>
    <w:rsid w:val="004D132B"/>
    <w:rsid w:val="004D33BD"/>
    <w:rsid w:val="004F244A"/>
    <w:rsid w:val="004F39C6"/>
    <w:rsid w:val="005078B5"/>
    <w:rsid w:val="00525884"/>
    <w:rsid w:val="00543A9B"/>
    <w:rsid w:val="00555B42"/>
    <w:rsid w:val="005778B3"/>
    <w:rsid w:val="005A1882"/>
    <w:rsid w:val="005B5966"/>
    <w:rsid w:val="006113C9"/>
    <w:rsid w:val="006146DA"/>
    <w:rsid w:val="00633ADE"/>
    <w:rsid w:val="006524FA"/>
    <w:rsid w:val="00675599"/>
    <w:rsid w:val="006C6931"/>
    <w:rsid w:val="006C7659"/>
    <w:rsid w:val="006E38C0"/>
    <w:rsid w:val="00712434"/>
    <w:rsid w:val="0076103E"/>
    <w:rsid w:val="00773E64"/>
    <w:rsid w:val="00781878"/>
    <w:rsid w:val="007902BF"/>
    <w:rsid w:val="007A23B9"/>
    <w:rsid w:val="007C1F57"/>
    <w:rsid w:val="007D1F19"/>
    <w:rsid w:val="007D404D"/>
    <w:rsid w:val="007D6F06"/>
    <w:rsid w:val="007F2997"/>
    <w:rsid w:val="00822FA9"/>
    <w:rsid w:val="00836994"/>
    <w:rsid w:val="008429B7"/>
    <w:rsid w:val="0085267A"/>
    <w:rsid w:val="00866D0E"/>
    <w:rsid w:val="00866DF7"/>
    <w:rsid w:val="0089452B"/>
    <w:rsid w:val="008B05A3"/>
    <w:rsid w:val="008D29D5"/>
    <w:rsid w:val="008D6B77"/>
    <w:rsid w:val="008D70AF"/>
    <w:rsid w:val="008F22D0"/>
    <w:rsid w:val="00914418"/>
    <w:rsid w:val="009261CC"/>
    <w:rsid w:val="0095082F"/>
    <w:rsid w:val="009B0946"/>
    <w:rsid w:val="009D1582"/>
    <w:rsid w:val="00A46FC3"/>
    <w:rsid w:val="00A518AA"/>
    <w:rsid w:val="00AA4ABE"/>
    <w:rsid w:val="00AA5CF8"/>
    <w:rsid w:val="00AD545D"/>
    <w:rsid w:val="00AE08CA"/>
    <w:rsid w:val="00AF10DA"/>
    <w:rsid w:val="00B63553"/>
    <w:rsid w:val="00B85F19"/>
    <w:rsid w:val="00BB70D1"/>
    <w:rsid w:val="00BD6B7D"/>
    <w:rsid w:val="00BE22BE"/>
    <w:rsid w:val="00BE3D9C"/>
    <w:rsid w:val="00BE7051"/>
    <w:rsid w:val="00C05E8D"/>
    <w:rsid w:val="00C42132"/>
    <w:rsid w:val="00C51C48"/>
    <w:rsid w:val="00C67D4E"/>
    <w:rsid w:val="00CE7003"/>
    <w:rsid w:val="00D06A1C"/>
    <w:rsid w:val="00D32963"/>
    <w:rsid w:val="00D65F15"/>
    <w:rsid w:val="00DB08E0"/>
    <w:rsid w:val="00DB4E24"/>
    <w:rsid w:val="00DC6391"/>
    <w:rsid w:val="00E36DA5"/>
    <w:rsid w:val="00E55962"/>
    <w:rsid w:val="00E6389E"/>
    <w:rsid w:val="00EB2163"/>
    <w:rsid w:val="00EB437A"/>
    <w:rsid w:val="00EC19EC"/>
    <w:rsid w:val="00EC23A1"/>
    <w:rsid w:val="00F06C24"/>
    <w:rsid w:val="00F0770A"/>
    <w:rsid w:val="00F21184"/>
    <w:rsid w:val="00F32E4F"/>
    <w:rsid w:val="00F66495"/>
    <w:rsid w:val="00F905E5"/>
    <w:rsid w:val="00F95A00"/>
    <w:rsid w:val="00FD69C9"/>
    <w:rsid w:val="00FF4A2B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DF4F3-F53E-4964-B14F-2877CF7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06"/>
  </w:style>
  <w:style w:type="paragraph" w:styleId="Footer">
    <w:name w:val="footer"/>
    <w:basedOn w:val="Normal"/>
    <w:link w:val="FooterChar"/>
    <w:uiPriority w:val="99"/>
    <w:unhideWhenUsed/>
    <w:rsid w:val="007D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06"/>
  </w:style>
  <w:style w:type="character" w:styleId="Hyperlink">
    <w:name w:val="Hyperlink"/>
    <w:basedOn w:val="DefaultParagraphFont"/>
    <w:uiPriority w:val="99"/>
    <w:unhideWhenUsed/>
    <w:rsid w:val="004D132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B094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B0946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OftheQuarter@cooperhealt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erceo-elizabeth\AppData\Local\Microsoft\Windows\Temporary%20Internet%20Files\Content.Outlook\BBA83J14\www.Cooperrewar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viderOftheQuarter@cooperheal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viderOftheQuarter@cooperheal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Metzger-Francess</dc:creator>
  <cp:lastModifiedBy>Cerceo, Elizabeth</cp:lastModifiedBy>
  <cp:revision>2</cp:revision>
  <cp:lastPrinted>2019-10-24T18:19:00Z</cp:lastPrinted>
  <dcterms:created xsi:type="dcterms:W3CDTF">2019-12-02T17:23:00Z</dcterms:created>
  <dcterms:modified xsi:type="dcterms:W3CDTF">2019-12-02T17:23:00Z</dcterms:modified>
</cp:coreProperties>
</file>